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附件1</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报考条件及有关事项</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2017年度勘察设计注册工程师资格考试报考条件、各专业的专业考试指定的规范、标准、规程、技术（设计）手册目录请考生登录住房和城乡建设部执业资格注册中心官网（www.pqrc.org.cn）考试动态栏目查询，相关土建类专业评估信息可登录高校土建类专业评估信息系统（edu.mohurd.gov.cn）查询。其他考试报考条件及有关事项如下：</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9"/>
        <w:gridCol w:w="659"/>
        <w:gridCol w:w="300"/>
        <w:gridCol w:w="1213"/>
        <w:gridCol w:w="764"/>
        <w:gridCol w:w="719"/>
        <w:gridCol w:w="1153"/>
        <w:gridCol w:w="420"/>
        <w:gridCol w:w="689"/>
        <w:gridCol w:w="375"/>
        <w:gridCol w:w="3144"/>
      </w:tblGrid>
      <w:tr w:rsidR="00EC5357" w:rsidRPr="00EC5357" w:rsidTr="00EE7AC5">
        <w:trPr>
          <w:trHeight w:val="675"/>
          <w:tblCellSpacing w:w="0" w:type="dxa"/>
          <w:jc w:val="center"/>
        </w:trPr>
        <w:tc>
          <w:tcPr>
            <w:tcW w:w="839"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考试</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类别</w:t>
            </w:r>
          </w:p>
        </w:tc>
        <w:tc>
          <w:tcPr>
            <w:tcW w:w="2172"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所学专业或职称</w:t>
            </w: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学位或学历</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职业实践最少时间</w:t>
            </w:r>
          </w:p>
        </w:tc>
      </w:tr>
      <w:tr w:rsidR="00EC5357" w:rsidRPr="00EC5357" w:rsidTr="00EE7AC5">
        <w:trPr>
          <w:trHeight w:val="570"/>
          <w:tblCellSpacing w:w="0" w:type="dxa"/>
          <w:jc w:val="center"/>
        </w:trPr>
        <w:tc>
          <w:tcPr>
            <w:tcW w:w="83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执</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业</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药</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师</w:t>
            </w:r>
          </w:p>
        </w:tc>
        <w:tc>
          <w:tcPr>
            <w:tcW w:w="2172"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药学、中药学</w:t>
            </w:r>
          </w:p>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或相关专业</w:t>
            </w: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中专</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从事药学或中药学专业工作满7年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大专</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从事药学或中药学专业工作满5年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本科</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从事药学或中药学专业工作满3年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双学士、研究生班、硕士学位</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从事药学或中药学专业工作满1年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博士学位</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r>
      <w:tr w:rsidR="00EC5357" w:rsidRPr="00EC5357" w:rsidTr="00EE7AC5">
        <w:trPr>
          <w:trHeight w:val="44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9436" w:type="dxa"/>
            <w:gridSpan w:val="10"/>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一、按国家有关规定已评聘为高级专业技术职务，并具备下列条件之一人员，可免试《药学（中药学）专业知识（一）》、《药学（中药学）专业知识（二）》2个科目，只参加《药事管理与法规》、《药学（中药学）综合知识与技能》2个科目的考试：</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1. 中药学徒、药学或中药学中专毕业，连续从事药学或中药学专业工作满20年。</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2. 取得药学、中药学专业或相关专业大专以上学历，连续从事药学或中药学专业工作满15年。</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二、考试成绩实行2年为一个周期的滚动管理办法。参加4个科目（级别为考全科）考试的须在连续2个考试年度内通过应试科目；参加2个科目（级别为免2科）考试的须在当年通过应试科目，方可取得资格证书。</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三、药学、中药学专业是指教育部印发的《普通高等学校本科专业目录（2012）》（教高〔2012〕9号）中所设置的有关学科门类专业。国家执业药师资格考试报考专业参考目录见附件8。</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四、执业药师报考级别为免试二科的预合格考生实行考后现场资格审核，报考级别为考全科的预合格考生实行考后网上资格审核。</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tc>
      </w:tr>
      <w:tr w:rsidR="00EC5357" w:rsidRPr="00EC5357" w:rsidTr="00EE7AC5">
        <w:trPr>
          <w:trHeight w:val="570"/>
          <w:tblCellSpacing w:w="0" w:type="dxa"/>
          <w:jc w:val="center"/>
        </w:trPr>
        <w:tc>
          <w:tcPr>
            <w:tcW w:w="83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lastRenderedPageBreak/>
              <w:t>造</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价</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工</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程</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师</w:t>
            </w:r>
          </w:p>
        </w:tc>
        <w:tc>
          <w:tcPr>
            <w:tcW w:w="2172"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工程造价</w:t>
            </w: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本科</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从事工程造价业务工作满4年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大专</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从事工程造价业务工作满5年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2172"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工程或工程经济类</w:t>
            </w: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本科</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从事工程造价业务工作满5年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大专</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从事工程造价业务工作满6年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2172"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上述专业</w:t>
            </w: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双学士、研究生班、硕士学位</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从事工程造价业务工作满3年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3056"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博士学位</w:t>
            </w:r>
          </w:p>
        </w:tc>
        <w:tc>
          <w:tcPr>
            <w:tcW w:w="4208"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从事工程造价业务工作满2年</w:t>
            </w:r>
          </w:p>
        </w:tc>
      </w:tr>
      <w:tr w:rsidR="00EC5357" w:rsidRPr="00EC5357" w:rsidTr="00EE7AC5">
        <w:trPr>
          <w:trHeight w:val="37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9436" w:type="dxa"/>
            <w:gridSpan w:val="10"/>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一、1996年8月26日前，已受聘担任高级专业技术职务，并具备下列条件之一人员，可免试《建设工程造价管理》、《建设工程技术与计量》2个科目，只参加《建设工程计价》、《建设工程造价案例分析》2个科目的考试：</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1.1970年（含1970年，下同）以前工程或工程经济类本科毕业，从事工程造价业务满15年。</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2.1970年以前工程或工程经济类大专毕业，从事工程造价业务满20年。</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3.1970年以前工程或工程经济类中专毕业，从事工程造价业务满25年。</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二、考试成绩实行2年为一个周期的滚动管理办法。参加4个科目考试的须在连续2个考试年度内通过应试科目；参加2个科目（级别为免二科）考试的须在当年通过应试科目，方可取得资格证书。</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三、工程造价、工程或工程经济专业是指教育部印发的《普通高等学校本科专业目录（2012）》（教高〔2012〕9号）中所设置的有关学科门类专业。</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tc>
      </w:tr>
      <w:tr w:rsidR="00EC5357" w:rsidRPr="00EC5357" w:rsidTr="00EE7AC5">
        <w:trPr>
          <w:trHeight w:val="570"/>
          <w:tblCellSpacing w:w="0" w:type="dxa"/>
          <w:jc w:val="center"/>
        </w:trPr>
        <w:tc>
          <w:tcPr>
            <w:tcW w:w="83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lastRenderedPageBreak/>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出</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版</w:t>
            </w:r>
          </w:p>
        </w:tc>
        <w:tc>
          <w:tcPr>
            <w:tcW w:w="65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lastRenderedPageBreak/>
              <w:t>中级</w:t>
            </w:r>
          </w:p>
        </w:tc>
        <w:tc>
          <w:tcPr>
            <w:tcW w:w="151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c>
          <w:tcPr>
            <w:tcW w:w="263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大专</w:t>
            </w:r>
          </w:p>
        </w:tc>
        <w:tc>
          <w:tcPr>
            <w:tcW w:w="4628"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从事出版专业工作满5年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本科</w:t>
            </w:r>
          </w:p>
        </w:tc>
        <w:tc>
          <w:tcPr>
            <w:tcW w:w="4628"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从事出版专业工作满4年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双学士或研究生班</w:t>
            </w:r>
          </w:p>
        </w:tc>
        <w:tc>
          <w:tcPr>
            <w:tcW w:w="4628"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从事出版专业工作满2年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硕士学位</w:t>
            </w:r>
          </w:p>
        </w:tc>
        <w:tc>
          <w:tcPr>
            <w:tcW w:w="4628"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从事出版专业工作满1年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博士学位</w:t>
            </w:r>
          </w:p>
        </w:tc>
        <w:tc>
          <w:tcPr>
            <w:tcW w:w="4628"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r>
      <w:tr w:rsidR="00EC5357" w:rsidRPr="00EC5357" w:rsidTr="00EE7AC5">
        <w:trPr>
          <w:trHeight w:val="19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8777" w:type="dxa"/>
            <w:gridSpan w:val="9"/>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具备下列条件之一也可报考：</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1、2001年8月7日前，已受聘担任助理编辑、助理技术编辑、二级校对专业技术职务满4年可报考。</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2、2001年8月7日前，已受聘担任非出版专业中级专业技术职务，从事出版技术岗位工作满1年可报考。</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65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初级</w:t>
            </w:r>
          </w:p>
        </w:tc>
        <w:tc>
          <w:tcPr>
            <w:tcW w:w="1513"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c>
          <w:tcPr>
            <w:tcW w:w="263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大专及以上</w:t>
            </w:r>
          </w:p>
        </w:tc>
        <w:tc>
          <w:tcPr>
            <w:tcW w:w="4628"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r>
      <w:tr w:rsidR="00EC5357" w:rsidRPr="00EC5357" w:rsidTr="00EE7AC5">
        <w:trPr>
          <w:trHeight w:val="20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8777" w:type="dxa"/>
            <w:gridSpan w:val="9"/>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具备下列条件之一也可报考：</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1、2001年8月7日前，已受聘担任技术设计员或三级校对专业技术职务的。</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2、按照人事部办公厅《关于部分专业技术人员资格考试安排和考试工作有关问题的通知》（国人厅发[2004]45号）精神，各大中专院校应届毕业生可以参加出版专业初级资格考试报名。对报名时尚未获得学历证书的应届毕业生，可持能够证明其在考试年度可毕业的有效证件（如学生证等）和学校出具的应届毕业证明参加考试报名（限2017届应届毕业生）。</w:t>
            </w:r>
          </w:p>
        </w:tc>
      </w:tr>
      <w:tr w:rsidR="00EC5357" w:rsidRPr="00EC5357" w:rsidTr="00EE7AC5">
        <w:trPr>
          <w:trHeight w:val="10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9436" w:type="dxa"/>
            <w:gridSpan w:val="10"/>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一、2001年8月7日前，按国家统一规定已受聘担任出版专业初级或中级专业技术职务人员，免试相应级别《出版专业基础知识》科目，只参加相应级别《出版专业理论与实务》1个科目的考试。</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二、考试成绩实行非滚动管理。报考人员须在当年通过应试科目，方可取得资格证书。</w:t>
            </w:r>
          </w:p>
        </w:tc>
      </w:tr>
      <w:tr w:rsidR="00EC5357" w:rsidRPr="00EC5357" w:rsidTr="00EE7AC5">
        <w:trPr>
          <w:trHeight w:val="735"/>
          <w:tblCellSpacing w:w="0" w:type="dxa"/>
          <w:jc w:val="center"/>
        </w:trPr>
        <w:tc>
          <w:tcPr>
            <w:tcW w:w="83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lastRenderedPageBreak/>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注</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册</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安</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全</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工</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程</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师</w:t>
            </w:r>
          </w:p>
        </w:tc>
        <w:tc>
          <w:tcPr>
            <w:tcW w:w="2936"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lastRenderedPageBreak/>
              <w:t>安全工程、工程经济类专业</w:t>
            </w:r>
          </w:p>
        </w:tc>
        <w:tc>
          <w:tcPr>
            <w:tcW w:w="2981"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中专</w:t>
            </w:r>
          </w:p>
        </w:tc>
        <w:tc>
          <w:tcPr>
            <w:tcW w:w="351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从事安全生产相关业务工作满7年</w:t>
            </w:r>
          </w:p>
        </w:tc>
      </w:tr>
      <w:tr w:rsidR="00EC5357" w:rsidRPr="00EC5357" w:rsidTr="00EE7AC5">
        <w:trPr>
          <w:trHeight w:val="7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981"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大学专科</w:t>
            </w:r>
          </w:p>
        </w:tc>
        <w:tc>
          <w:tcPr>
            <w:tcW w:w="351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从事安全生产相关业务工作满5年</w:t>
            </w:r>
          </w:p>
        </w:tc>
      </w:tr>
      <w:tr w:rsidR="00EC5357" w:rsidRPr="00EC5357" w:rsidTr="00EE7AC5">
        <w:trPr>
          <w:trHeight w:val="7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981"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大学本科</w:t>
            </w:r>
          </w:p>
        </w:tc>
        <w:tc>
          <w:tcPr>
            <w:tcW w:w="351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从事安全生产相关业务工作满3年</w:t>
            </w:r>
          </w:p>
        </w:tc>
      </w:tr>
      <w:tr w:rsidR="00EC5357" w:rsidRPr="00EC5357" w:rsidTr="00EE7AC5">
        <w:trPr>
          <w:trHeight w:val="7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981"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第二学士学位或研究生班毕业</w:t>
            </w:r>
          </w:p>
        </w:tc>
        <w:tc>
          <w:tcPr>
            <w:tcW w:w="351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从事安全生产相关业务工作满2年</w:t>
            </w:r>
          </w:p>
        </w:tc>
      </w:tr>
      <w:tr w:rsidR="00EC5357" w:rsidRPr="00EC5357" w:rsidTr="00EE7AC5">
        <w:trPr>
          <w:trHeight w:val="7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981"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硕士学位</w:t>
            </w:r>
          </w:p>
        </w:tc>
        <w:tc>
          <w:tcPr>
            <w:tcW w:w="351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从事安全生产相关业务工作满1年</w:t>
            </w:r>
          </w:p>
        </w:tc>
      </w:tr>
      <w:tr w:rsidR="00EC5357" w:rsidRPr="00EC5357" w:rsidTr="00EE7AC5">
        <w:trPr>
          <w:trHeight w:val="7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981"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博士学位</w:t>
            </w:r>
          </w:p>
        </w:tc>
        <w:tc>
          <w:tcPr>
            <w:tcW w:w="351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r>
      <w:tr w:rsidR="00EC5357" w:rsidRPr="00EC5357" w:rsidTr="00EE7AC5">
        <w:trPr>
          <w:trHeight w:val="58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9436" w:type="dxa"/>
            <w:gridSpan w:val="10"/>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ind w:left="210"/>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ind w:left="210"/>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ind w:left="210"/>
              <w:jc w:val="left"/>
              <w:rPr>
                <w:rFonts w:ascii="宋体" w:eastAsia="宋体" w:hAnsi="宋体" w:cs="宋体"/>
                <w:kern w:val="0"/>
                <w:sz w:val="18"/>
                <w:szCs w:val="18"/>
              </w:rPr>
            </w:pPr>
            <w:r w:rsidRPr="00EC5357">
              <w:rPr>
                <w:rFonts w:ascii="宋体" w:eastAsia="宋体" w:hAnsi="宋体" w:cs="宋体"/>
                <w:kern w:val="0"/>
                <w:sz w:val="18"/>
                <w:szCs w:val="18"/>
              </w:rPr>
              <w:t>一、对中专以上学历层次专业、从事安全生产相关业务的审核，参照安全工程、工程经济类专业参考目录（见附件9）、有关从事安全生产业务的规定和解释（见附件10）执行。</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二、取得其他专业学历，本科以下学历其相对应的从事安全生产相关工作年限延长2年，第二学士学位及以上学历其相对应的从事安全生产相关工作年限延长1年。</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三、凡符合报考条件，2002年9月3日前，已评聘高级专业技术职务，并从事安全生产相关业务工作满10年的专业人员，可免试《安全生产管理知识》和《安全生产技术》2个科目，只参加《安全生产及相关法律知识》和《安全生产事故案例分析》2个科目的考试。</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四、考试成绩实行2年为一个周期的滚动管理办法。参加4个科目考试的须在连续2个考试年度内通过应试科目；参加2个科目（级别为免二科）考试的须在当年通过应试科目，方可取得资格证书。</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五、安全生产相关业务工作，指劳动安全工程、劳动卫生工程、特种设备安全工程、安全检测检验技术、安全系统工程5类工程技术工作。</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六、安全工程、工程经济类专业是指教育部印发的《普通高等学校本科专业目录（2012）》（教高〔2012〕9号）中所设置的有关学科门类专业。</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 </w:t>
            </w:r>
          </w:p>
        </w:tc>
      </w:tr>
      <w:tr w:rsidR="00EC5357" w:rsidRPr="00EC5357" w:rsidTr="00EE7AC5">
        <w:trPr>
          <w:trHeight w:val="570"/>
          <w:tblCellSpacing w:w="0" w:type="dxa"/>
          <w:jc w:val="center"/>
        </w:trPr>
        <w:tc>
          <w:tcPr>
            <w:tcW w:w="839" w:type="dxa"/>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lastRenderedPageBreak/>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经</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 </w:t>
            </w:r>
          </w:p>
          <w:p w:rsidR="00EC5357" w:rsidRPr="00EC5357" w:rsidRDefault="00EC5357" w:rsidP="00EC5357">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b/>
                <w:bCs/>
                <w:kern w:val="0"/>
                <w:sz w:val="18"/>
              </w:rPr>
              <w:t>济</w:t>
            </w:r>
          </w:p>
        </w:tc>
        <w:tc>
          <w:tcPr>
            <w:tcW w:w="95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中级</w:t>
            </w:r>
          </w:p>
        </w:tc>
        <w:tc>
          <w:tcPr>
            <w:tcW w:w="269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取得经济专业初级资格</w:t>
            </w: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中专</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从事经济工作满10年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96"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大学专科</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从事经济工作满6年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大学本科</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从事经济工作满4年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双学士或研究生班</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从事经济工作满2年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硕士学位</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从事经济工作满1年</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jc w:val="center"/>
              <w:rPr>
                <w:rFonts w:ascii="宋体" w:eastAsia="宋体" w:hAnsi="宋体" w:cs="宋体"/>
                <w:kern w:val="0"/>
                <w:sz w:val="18"/>
                <w:szCs w:val="18"/>
              </w:rPr>
            </w:pP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博士学位</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不限</w:t>
            </w:r>
          </w:p>
        </w:tc>
      </w:tr>
      <w:tr w:rsidR="00EC5357" w:rsidRPr="00EC5357" w:rsidTr="00EE7AC5">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959" w:type="dxa"/>
            <w:gridSpan w:val="2"/>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ind w:left="210"/>
              <w:jc w:val="center"/>
              <w:rPr>
                <w:rFonts w:ascii="宋体" w:eastAsia="宋体" w:hAnsi="宋体" w:cs="宋体"/>
                <w:kern w:val="0"/>
                <w:sz w:val="18"/>
                <w:szCs w:val="18"/>
              </w:rPr>
            </w:pPr>
            <w:r w:rsidRPr="00EC5357">
              <w:rPr>
                <w:rFonts w:ascii="宋体" w:eastAsia="宋体" w:hAnsi="宋体" w:cs="宋体"/>
                <w:kern w:val="0"/>
                <w:sz w:val="18"/>
                <w:szCs w:val="18"/>
              </w:rPr>
              <w:t>初级</w:t>
            </w:r>
          </w:p>
        </w:tc>
        <w:tc>
          <w:tcPr>
            <w:tcW w:w="2696" w:type="dxa"/>
            <w:gridSpan w:val="3"/>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ind w:left="210"/>
              <w:jc w:val="center"/>
              <w:rPr>
                <w:rFonts w:ascii="宋体" w:eastAsia="宋体" w:hAnsi="宋体" w:cs="宋体"/>
                <w:kern w:val="0"/>
                <w:sz w:val="18"/>
                <w:szCs w:val="18"/>
              </w:rPr>
            </w:pPr>
            <w:r w:rsidRPr="00EC5357">
              <w:rPr>
                <w:rFonts w:ascii="宋体" w:eastAsia="宋体" w:hAnsi="宋体" w:cs="宋体"/>
                <w:kern w:val="0"/>
                <w:sz w:val="18"/>
                <w:szCs w:val="18"/>
              </w:rPr>
              <w:t>不限</w:t>
            </w:r>
          </w:p>
        </w:tc>
        <w:tc>
          <w:tcPr>
            <w:tcW w:w="2637" w:type="dxa"/>
            <w:gridSpan w:val="4"/>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高中以上</w:t>
            </w:r>
          </w:p>
        </w:tc>
        <w:tc>
          <w:tcPr>
            <w:tcW w:w="3144" w:type="dxa"/>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E7AC5">
            <w:pPr>
              <w:widowControl/>
              <w:spacing w:before="100" w:beforeAutospacing="1" w:after="100" w:afterAutospacing="1"/>
              <w:jc w:val="center"/>
              <w:rPr>
                <w:rFonts w:ascii="宋体" w:eastAsia="宋体" w:hAnsi="宋体" w:cs="宋体"/>
                <w:kern w:val="0"/>
                <w:sz w:val="18"/>
                <w:szCs w:val="18"/>
              </w:rPr>
            </w:pPr>
            <w:r w:rsidRPr="00EC5357">
              <w:rPr>
                <w:rFonts w:ascii="宋体" w:eastAsia="宋体" w:hAnsi="宋体" w:cs="宋体"/>
                <w:kern w:val="0"/>
                <w:sz w:val="18"/>
                <w:szCs w:val="18"/>
              </w:rPr>
              <w:t>从事专业工作满1年</w:t>
            </w:r>
          </w:p>
        </w:tc>
      </w:tr>
      <w:tr w:rsidR="00EC5357" w:rsidRPr="00EC5357" w:rsidTr="00EE7AC5">
        <w:trPr>
          <w:trHeight w:val="20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jc w:val="left"/>
              <w:rPr>
                <w:rFonts w:ascii="宋体" w:eastAsia="宋体" w:hAnsi="宋体" w:cs="宋体"/>
                <w:kern w:val="0"/>
                <w:sz w:val="18"/>
                <w:szCs w:val="18"/>
              </w:rPr>
            </w:pPr>
          </w:p>
        </w:tc>
        <w:tc>
          <w:tcPr>
            <w:tcW w:w="9436" w:type="dxa"/>
            <w:gridSpan w:val="10"/>
            <w:tcBorders>
              <w:top w:val="outset" w:sz="6" w:space="0" w:color="auto"/>
              <w:left w:val="outset" w:sz="6" w:space="0" w:color="auto"/>
              <w:bottom w:val="outset" w:sz="6" w:space="0" w:color="auto"/>
              <w:right w:val="outset" w:sz="6" w:space="0" w:color="auto"/>
            </w:tcBorders>
            <w:vAlign w:val="center"/>
            <w:hideMark/>
          </w:tcPr>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一、考试成绩实行非滚动管理。报考人员须在当年通过应试科目，方可取得资格证书。</w:t>
            </w:r>
          </w:p>
          <w:p w:rsidR="00EC5357" w:rsidRPr="00EC5357" w:rsidRDefault="00EC5357" w:rsidP="00EC5357">
            <w:pPr>
              <w:widowControl/>
              <w:spacing w:before="100" w:beforeAutospacing="1" w:after="100" w:afterAutospacing="1"/>
              <w:jc w:val="left"/>
              <w:rPr>
                <w:rFonts w:ascii="宋体" w:eastAsia="宋体" w:hAnsi="宋体" w:cs="宋体"/>
                <w:kern w:val="0"/>
                <w:sz w:val="18"/>
                <w:szCs w:val="18"/>
              </w:rPr>
            </w:pPr>
            <w:r w:rsidRPr="00EC5357">
              <w:rPr>
                <w:rFonts w:ascii="宋体" w:eastAsia="宋体" w:hAnsi="宋体" w:cs="宋体"/>
                <w:kern w:val="0"/>
                <w:sz w:val="18"/>
                <w:szCs w:val="18"/>
              </w:rPr>
              <w:t>二、各大中专院校应届毕业生可以参加经济专业初级资格考试报名。对报名时尚未获得学历证书的应届毕业生，可持能够证明其在考试年度可毕业的有效证件（如学生证等）和学校出具的应届毕业证明参加考试报名（限2017届应届毕业生）。</w:t>
            </w:r>
          </w:p>
        </w:tc>
      </w:tr>
    </w:tbl>
    <w:p w:rsidR="00801500" w:rsidRPr="00EE7AC5" w:rsidRDefault="00801500"/>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附件2</w:t>
      </w:r>
    </w:p>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考试收费标准</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 </w:t>
      </w:r>
    </w:p>
    <w:tbl>
      <w:tblPr>
        <w:tblW w:w="10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3870"/>
        <w:gridCol w:w="2175"/>
        <w:gridCol w:w="1890"/>
      </w:tblGrid>
      <w:tr w:rsidR="00D31495" w:rsidRPr="00D31495">
        <w:trPr>
          <w:trHeight w:val="64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考试项目</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收费标准</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收费依据</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备注</w:t>
            </w:r>
          </w:p>
        </w:tc>
      </w:tr>
      <w:tr w:rsidR="00D31495" w:rsidRPr="00D31495">
        <w:trPr>
          <w:trHeight w:val="372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一级注册</w:t>
            </w:r>
          </w:p>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结构工程师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基础每人每科99元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专业每人每科107元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《国家发展改革委  财政部关于改革全国性职业资格考试收费标准管理办法的通知》（发改价格〔2015〕1217号）和《关于专业技术人员职业资格考试收费标准有关事项的通知》吉省价收函字〔2016〕248号</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承担考试报名任务的市州留用考务费4元/科。</w:t>
            </w:r>
          </w:p>
        </w:tc>
      </w:tr>
      <w:tr w:rsidR="00D31495" w:rsidRPr="00D31495">
        <w:trPr>
          <w:trHeight w:val="94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二级注册</w:t>
            </w:r>
          </w:p>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结构工程师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专业每人每科110元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36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土木工程师</w:t>
            </w:r>
          </w:p>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（岩土）</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基础每人每科99元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专业客观题每人每科79元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专业主观题每人每科90元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rsidTr="00EE7AC5">
        <w:trPr>
          <w:trHeight w:val="219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公用设备工程师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t>各类别基础每人每科99元</w:t>
            </w:r>
          </w:p>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t>给水排水专业客观题每人每科80元</w:t>
            </w:r>
          </w:p>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t>给水排水专业主观题每人每科84元</w:t>
            </w:r>
          </w:p>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t>暖通空调专业客观题每人每科83元</w:t>
            </w:r>
          </w:p>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lastRenderedPageBreak/>
              <w:t>暖通空调专业主观题每人每科87元</w:t>
            </w:r>
          </w:p>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t>动力专业客观题每人每科85元</w:t>
            </w:r>
          </w:p>
          <w:p w:rsidR="00D31495" w:rsidRPr="00D31495" w:rsidRDefault="00D31495" w:rsidP="00EE7AC5">
            <w:pPr>
              <w:widowControl/>
              <w:spacing w:before="100" w:beforeAutospacing="1" w:after="100" w:afterAutospacing="1"/>
              <w:rPr>
                <w:rFonts w:ascii="宋体" w:eastAsia="宋体" w:hAnsi="宋体" w:cs="宋体"/>
                <w:kern w:val="0"/>
                <w:sz w:val="18"/>
                <w:szCs w:val="18"/>
              </w:rPr>
            </w:pPr>
            <w:r w:rsidRPr="00D31495">
              <w:rPr>
                <w:rFonts w:ascii="宋体" w:eastAsia="宋体" w:hAnsi="宋体" w:cs="宋体"/>
                <w:kern w:val="0"/>
                <w:sz w:val="18"/>
                <w:szCs w:val="18"/>
              </w:rPr>
              <w:t>动力专业主观题每人每科90元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lastRenderedPageBreak/>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EE7AC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71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lastRenderedPageBreak/>
              <w:t>电气工程师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各类别基础每人每科99元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各类别专业客观题每人每科83元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各类别专业主观题每人每科87元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23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化工工程师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基础每人每科105元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专业客观题每人每科95元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专业主观题每人每科95元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23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环保工程师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基础每人每科105元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专业客观题每人每科85元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专业主观题每人每科90元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26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土木工程师</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b/>
                <w:bCs/>
                <w:kern w:val="0"/>
                <w:sz w:val="18"/>
              </w:rPr>
              <w:t>（港口与航道工程）</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基础每人每科118元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专业客观题每人每科95元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专业主观题每人每科95元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24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土木工程师</w:t>
            </w:r>
          </w:p>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（水利水电工程）</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各类别基础每人每科108元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各类别专业客观题每人每科90元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各类别专业主观题每人每科95元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rsidTr="00EE7AC5">
        <w:trPr>
          <w:trHeight w:val="312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执业药师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每人每科65元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《人力资源社会保障部办公厅关于下发执业药师资格考试等18项专业技术人员资格考试考务费收费标准的通知》（人社厅函〔2015〕278号）和吉省价收函字〔2016〕248号</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EE7AC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39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lastRenderedPageBreak/>
              <w:t>造价工程师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客观题科目每人每科74元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主观题科目每人每科104元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24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注册安全工程师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客观题科目每人每科74元</w:t>
            </w:r>
          </w:p>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主观题科目每人每科78元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124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出版</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每人每科83元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r>
      <w:tr w:rsidR="00D31495" w:rsidRPr="00D31495">
        <w:trPr>
          <w:trHeight w:val="252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b/>
                <w:bCs/>
                <w:kern w:val="0"/>
                <w:sz w:val="18"/>
              </w:rPr>
              <w:t>经济</w:t>
            </w:r>
          </w:p>
        </w:tc>
        <w:tc>
          <w:tcPr>
            <w:tcW w:w="387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每人每科71元</w:t>
            </w:r>
          </w:p>
        </w:tc>
        <w:tc>
          <w:tcPr>
            <w:tcW w:w="2175"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center"/>
              <w:rPr>
                <w:rFonts w:ascii="宋体" w:eastAsia="宋体" w:hAnsi="宋体" w:cs="宋体"/>
                <w:kern w:val="0"/>
                <w:sz w:val="18"/>
                <w:szCs w:val="18"/>
              </w:rPr>
            </w:pPr>
            <w:r w:rsidRPr="00D31495">
              <w:rPr>
                <w:rFonts w:ascii="宋体" w:eastAsia="宋体" w:hAnsi="宋体" w:cs="宋体"/>
                <w:kern w:val="0"/>
                <w:sz w:val="18"/>
                <w:szCs w:val="18"/>
              </w:rPr>
              <w:t>同上</w:t>
            </w:r>
          </w:p>
        </w:tc>
        <w:tc>
          <w:tcPr>
            <w:tcW w:w="1890" w:type="dxa"/>
            <w:tcBorders>
              <w:top w:val="outset" w:sz="6" w:space="0" w:color="auto"/>
              <w:left w:val="outset" w:sz="6" w:space="0" w:color="auto"/>
              <w:bottom w:val="outset" w:sz="6" w:space="0" w:color="auto"/>
              <w:right w:val="outset" w:sz="6" w:space="0" w:color="auto"/>
            </w:tcBorders>
            <w:vAlign w:val="center"/>
            <w:hideMark/>
          </w:tcPr>
          <w:p w:rsidR="00D31495" w:rsidRPr="00D31495" w:rsidRDefault="00D31495" w:rsidP="00D31495">
            <w:pPr>
              <w:widowControl/>
              <w:spacing w:before="100" w:beforeAutospacing="1" w:after="100" w:afterAutospacing="1"/>
              <w:jc w:val="left"/>
              <w:rPr>
                <w:rFonts w:ascii="宋体" w:eastAsia="宋体" w:hAnsi="宋体" w:cs="宋体"/>
                <w:kern w:val="0"/>
                <w:sz w:val="18"/>
                <w:szCs w:val="18"/>
              </w:rPr>
            </w:pPr>
            <w:r w:rsidRPr="00D31495">
              <w:rPr>
                <w:rFonts w:ascii="宋体" w:eastAsia="宋体" w:hAnsi="宋体" w:cs="宋体"/>
                <w:kern w:val="0"/>
                <w:sz w:val="18"/>
                <w:szCs w:val="18"/>
              </w:rPr>
              <w:t>承担考试报名任务的市州留用考务费4元/科，承担考试组织实施任务的市州留用考试组织费30元/科。</w:t>
            </w:r>
          </w:p>
        </w:tc>
      </w:tr>
    </w:tbl>
    <w:p w:rsidR="00D31495" w:rsidRDefault="00D31495"/>
    <w:p w:rsidR="00D31495" w:rsidRDefault="00D31495" w:rsidP="00D31495">
      <w:pPr>
        <w:pStyle w:val="a3"/>
        <w:rPr>
          <w:sz w:val="18"/>
          <w:szCs w:val="18"/>
        </w:rPr>
      </w:pPr>
      <w:r>
        <w:rPr>
          <w:sz w:val="18"/>
          <w:szCs w:val="18"/>
        </w:rPr>
        <w:t>附件</w:t>
      </w:r>
      <w:r>
        <w:rPr>
          <w:rFonts w:hint="eastAsia"/>
          <w:sz w:val="18"/>
          <w:szCs w:val="18"/>
        </w:rPr>
        <w:t>3</w:t>
      </w:r>
    </w:p>
    <w:p w:rsidR="00D31495" w:rsidRDefault="00D31495" w:rsidP="00D31495">
      <w:pPr>
        <w:pStyle w:val="a3"/>
        <w:jc w:val="center"/>
        <w:rPr>
          <w:sz w:val="18"/>
          <w:szCs w:val="18"/>
        </w:rPr>
      </w:pPr>
      <w:r>
        <w:rPr>
          <w:rStyle w:val="a4"/>
          <w:sz w:val="18"/>
          <w:szCs w:val="18"/>
        </w:rPr>
        <w:t>2017年度出版专业技术人员职业资格考试考试大纲及考试用书征订与发行负责单位联系方式</w:t>
      </w:r>
    </w:p>
    <w:p w:rsidR="00D31495" w:rsidRDefault="00D31495" w:rsidP="00D31495">
      <w:pPr>
        <w:pStyle w:val="a3"/>
        <w:rPr>
          <w:sz w:val="18"/>
          <w:szCs w:val="18"/>
        </w:rPr>
      </w:pPr>
      <w:r>
        <w:rPr>
          <w:sz w:val="18"/>
          <w:szCs w:val="18"/>
        </w:rPr>
        <w:t>一、《全国出版专业资格考试考试大纲》（2017年版）、《出版专业基础》（中级，2015年版）、《出版专业实务》（中级，2015年版），商务印书馆出版。</w:t>
      </w:r>
    </w:p>
    <w:p w:rsidR="00D31495" w:rsidRDefault="00D31495" w:rsidP="00D31495">
      <w:pPr>
        <w:pStyle w:val="a3"/>
        <w:rPr>
          <w:sz w:val="18"/>
          <w:szCs w:val="18"/>
        </w:rPr>
      </w:pPr>
      <w:r>
        <w:rPr>
          <w:sz w:val="18"/>
          <w:szCs w:val="18"/>
        </w:rPr>
        <w:t>联系地址：北京市灯市口大街100号华腾灯市口商务楼</w:t>
      </w:r>
    </w:p>
    <w:p w:rsidR="00D31495" w:rsidRDefault="00D31495" w:rsidP="00D31495">
      <w:pPr>
        <w:pStyle w:val="a3"/>
        <w:rPr>
          <w:sz w:val="18"/>
          <w:szCs w:val="18"/>
        </w:rPr>
      </w:pPr>
      <w:r>
        <w:rPr>
          <w:sz w:val="18"/>
          <w:szCs w:val="18"/>
        </w:rPr>
        <w:t>邮    编：100006</w:t>
      </w:r>
    </w:p>
    <w:p w:rsidR="00D31495" w:rsidRDefault="00D31495" w:rsidP="00D31495">
      <w:pPr>
        <w:pStyle w:val="a3"/>
        <w:rPr>
          <w:sz w:val="18"/>
          <w:szCs w:val="18"/>
        </w:rPr>
      </w:pPr>
      <w:r>
        <w:rPr>
          <w:sz w:val="18"/>
          <w:szCs w:val="18"/>
        </w:rPr>
        <w:t>联 系 人：孙惠</w:t>
      </w:r>
    </w:p>
    <w:p w:rsidR="00D31495" w:rsidRDefault="00D31495" w:rsidP="00D31495">
      <w:pPr>
        <w:pStyle w:val="a3"/>
        <w:rPr>
          <w:sz w:val="18"/>
          <w:szCs w:val="18"/>
        </w:rPr>
      </w:pPr>
      <w:r>
        <w:rPr>
          <w:sz w:val="18"/>
          <w:szCs w:val="18"/>
        </w:rPr>
        <w:t>电    话：010-85175977</w:t>
      </w:r>
    </w:p>
    <w:p w:rsidR="00D31495" w:rsidRDefault="00D31495" w:rsidP="00D31495">
      <w:pPr>
        <w:pStyle w:val="a3"/>
        <w:rPr>
          <w:sz w:val="18"/>
          <w:szCs w:val="18"/>
        </w:rPr>
      </w:pPr>
      <w:r>
        <w:rPr>
          <w:sz w:val="18"/>
          <w:szCs w:val="18"/>
        </w:rPr>
        <w:t>二、《出版专业基础》（初级，2015年版）、《出版专业实务》（初级，2015年版），崇文书局出版。</w:t>
      </w:r>
    </w:p>
    <w:p w:rsidR="00D31495" w:rsidRDefault="00D31495" w:rsidP="00EE7AC5">
      <w:pPr>
        <w:pStyle w:val="a3"/>
        <w:rPr>
          <w:sz w:val="18"/>
          <w:szCs w:val="18"/>
        </w:rPr>
      </w:pPr>
      <w:r>
        <w:rPr>
          <w:sz w:val="18"/>
          <w:szCs w:val="18"/>
        </w:rPr>
        <w:t>联系地址：湖北省武汉市雄楚大街268号湖北出版文化城C座11楼</w:t>
      </w:r>
    </w:p>
    <w:p w:rsidR="00D31495" w:rsidRDefault="00D31495" w:rsidP="00D31495">
      <w:pPr>
        <w:pStyle w:val="a3"/>
        <w:rPr>
          <w:sz w:val="18"/>
          <w:szCs w:val="18"/>
        </w:rPr>
      </w:pPr>
      <w:r>
        <w:rPr>
          <w:sz w:val="18"/>
          <w:szCs w:val="18"/>
        </w:rPr>
        <w:t>联 系 人：张衍亮</w:t>
      </w:r>
    </w:p>
    <w:p w:rsidR="00D31495" w:rsidRDefault="00D31495" w:rsidP="00D31495">
      <w:pPr>
        <w:pStyle w:val="a3"/>
        <w:rPr>
          <w:sz w:val="18"/>
          <w:szCs w:val="18"/>
        </w:rPr>
      </w:pPr>
      <w:r>
        <w:rPr>
          <w:sz w:val="18"/>
          <w:szCs w:val="18"/>
        </w:rPr>
        <w:t>电  话：027-87679710/ 87679711 /87679712（传真）</w:t>
      </w:r>
    </w:p>
    <w:p w:rsidR="00D31495" w:rsidRDefault="00D31495" w:rsidP="00D31495">
      <w:pPr>
        <w:pStyle w:val="a3"/>
        <w:rPr>
          <w:sz w:val="18"/>
          <w:szCs w:val="18"/>
        </w:rPr>
      </w:pPr>
      <w:r>
        <w:rPr>
          <w:sz w:val="18"/>
          <w:szCs w:val="18"/>
        </w:rPr>
        <w:lastRenderedPageBreak/>
        <w:t>      18507129696</w:t>
      </w:r>
    </w:p>
    <w:p w:rsidR="00D31495" w:rsidRDefault="00D31495" w:rsidP="00D31495">
      <w:pPr>
        <w:pStyle w:val="a3"/>
        <w:rPr>
          <w:sz w:val="18"/>
          <w:szCs w:val="18"/>
        </w:rPr>
      </w:pPr>
      <w:r>
        <w:rPr>
          <w:sz w:val="18"/>
          <w:szCs w:val="18"/>
        </w:rPr>
        <w:t>三、《数字出版基础》（初级、中级，2015年版），电子工业出版社出版。</w:t>
      </w:r>
    </w:p>
    <w:p w:rsidR="00D31495" w:rsidRDefault="00D31495" w:rsidP="00D31495">
      <w:pPr>
        <w:pStyle w:val="a3"/>
        <w:rPr>
          <w:sz w:val="18"/>
          <w:szCs w:val="18"/>
        </w:rPr>
      </w:pPr>
      <w:r>
        <w:rPr>
          <w:sz w:val="18"/>
          <w:szCs w:val="18"/>
        </w:rPr>
        <w:t>联系地址：北京市海淀区万寿路南口金家村288号华信大厦</w:t>
      </w:r>
    </w:p>
    <w:p w:rsidR="00D31495" w:rsidRDefault="00D31495" w:rsidP="00D31495">
      <w:pPr>
        <w:pStyle w:val="a3"/>
        <w:rPr>
          <w:sz w:val="18"/>
          <w:szCs w:val="18"/>
        </w:rPr>
      </w:pPr>
      <w:r>
        <w:rPr>
          <w:sz w:val="18"/>
          <w:szCs w:val="18"/>
        </w:rPr>
        <w:t>邮  编：100036</w:t>
      </w:r>
    </w:p>
    <w:p w:rsidR="00D31495" w:rsidRDefault="00D31495" w:rsidP="00D31495">
      <w:pPr>
        <w:pStyle w:val="a3"/>
        <w:rPr>
          <w:sz w:val="18"/>
          <w:szCs w:val="18"/>
        </w:rPr>
      </w:pPr>
      <w:r>
        <w:rPr>
          <w:sz w:val="18"/>
          <w:szCs w:val="18"/>
        </w:rPr>
        <w:t>联 系 人：宋紫鹤 杜长安</w:t>
      </w:r>
    </w:p>
    <w:p w:rsidR="00D31495" w:rsidRDefault="00D31495" w:rsidP="00D31495">
      <w:pPr>
        <w:pStyle w:val="a3"/>
        <w:rPr>
          <w:sz w:val="18"/>
          <w:szCs w:val="18"/>
        </w:rPr>
      </w:pPr>
      <w:r>
        <w:rPr>
          <w:sz w:val="18"/>
          <w:szCs w:val="18"/>
        </w:rPr>
        <w:t>联系电话：010-88254042/88254888</w:t>
      </w:r>
    </w:p>
    <w:p w:rsidR="00D31495" w:rsidRDefault="00D31495" w:rsidP="00D31495">
      <w:pPr>
        <w:pStyle w:val="a3"/>
        <w:rPr>
          <w:sz w:val="18"/>
          <w:szCs w:val="18"/>
        </w:rPr>
      </w:pPr>
      <w:r>
        <w:rPr>
          <w:sz w:val="18"/>
          <w:szCs w:val="18"/>
        </w:rPr>
        <w:t>四、《有关出版的法律法规选编》（2016年版），大象出版社出版。</w:t>
      </w:r>
    </w:p>
    <w:p w:rsidR="00D31495" w:rsidRDefault="00D31495" w:rsidP="00D31495">
      <w:pPr>
        <w:pStyle w:val="a3"/>
        <w:rPr>
          <w:sz w:val="18"/>
          <w:szCs w:val="18"/>
        </w:rPr>
      </w:pPr>
      <w:r>
        <w:rPr>
          <w:sz w:val="18"/>
          <w:szCs w:val="18"/>
        </w:rPr>
        <w:t>联系地址：郑州市惠济区开元路16号</w:t>
      </w:r>
    </w:p>
    <w:p w:rsidR="00D31495" w:rsidRDefault="00D31495" w:rsidP="00D31495">
      <w:pPr>
        <w:pStyle w:val="a3"/>
        <w:rPr>
          <w:sz w:val="18"/>
          <w:szCs w:val="18"/>
        </w:rPr>
      </w:pPr>
      <w:r>
        <w:rPr>
          <w:sz w:val="18"/>
          <w:szCs w:val="18"/>
        </w:rPr>
        <w:t>邮  编：450044</w:t>
      </w:r>
    </w:p>
    <w:p w:rsidR="00D31495" w:rsidRDefault="00D31495" w:rsidP="00D31495">
      <w:pPr>
        <w:pStyle w:val="a3"/>
        <w:rPr>
          <w:sz w:val="18"/>
          <w:szCs w:val="18"/>
        </w:rPr>
      </w:pPr>
      <w:r>
        <w:rPr>
          <w:sz w:val="18"/>
          <w:szCs w:val="18"/>
        </w:rPr>
        <w:t>联 系 人：张士彬</w:t>
      </w:r>
    </w:p>
    <w:p w:rsidR="00D31495" w:rsidRDefault="00D31495" w:rsidP="00D31495">
      <w:pPr>
        <w:pStyle w:val="a3"/>
        <w:rPr>
          <w:sz w:val="18"/>
          <w:szCs w:val="18"/>
        </w:rPr>
      </w:pPr>
      <w:r>
        <w:rPr>
          <w:sz w:val="18"/>
          <w:szCs w:val="18"/>
        </w:rPr>
        <w:t>电  话：0371-63863513、63863551</w:t>
      </w:r>
    </w:p>
    <w:p w:rsidR="00D31495" w:rsidRDefault="00D31495" w:rsidP="00D31495">
      <w:pPr>
        <w:pStyle w:val="a3"/>
        <w:rPr>
          <w:sz w:val="18"/>
          <w:szCs w:val="18"/>
        </w:rPr>
      </w:pPr>
      <w:r>
        <w:rPr>
          <w:sz w:val="18"/>
          <w:szCs w:val="18"/>
        </w:rPr>
        <w:t>五、《著作权案例评析》（2009年增订版，作为学习用书），上海辞书出版社出版。</w:t>
      </w:r>
    </w:p>
    <w:p w:rsidR="00D31495" w:rsidRDefault="00D31495" w:rsidP="00D31495">
      <w:pPr>
        <w:pStyle w:val="a3"/>
        <w:rPr>
          <w:sz w:val="18"/>
          <w:szCs w:val="18"/>
        </w:rPr>
      </w:pPr>
      <w:r>
        <w:rPr>
          <w:sz w:val="18"/>
          <w:szCs w:val="18"/>
        </w:rPr>
        <w:t>联系地址：上海陕西北路457号</w:t>
      </w:r>
    </w:p>
    <w:p w:rsidR="00D31495" w:rsidRDefault="00D31495" w:rsidP="00D31495">
      <w:pPr>
        <w:pStyle w:val="a3"/>
        <w:rPr>
          <w:sz w:val="18"/>
          <w:szCs w:val="18"/>
        </w:rPr>
      </w:pPr>
      <w:r>
        <w:rPr>
          <w:sz w:val="18"/>
          <w:szCs w:val="18"/>
        </w:rPr>
        <w:t>邮 </w:t>
      </w:r>
      <w:r w:rsidR="00EE7AC5">
        <w:rPr>
          <w:rFonts w:hint="eastAsia"/>
          <w:sz w:val="18"/>
          <w:szCs w:val="18"/>
        </w:rPr>
        <w:t xml:space="preserve">  </w:t>
      </w:r>
      <w:r>
        <w:rPr>
          <w:sz w:val="18"/>
          <w:szCs w:val="18"/>
        </w:rPr>
        <w:t>编：200040</w:t>
      </w:r>
    </w:p>
    <w:p w:rsidR="00D31495" w:rsidRDefault="00D31495" w:rsidP="00D31495">
      <w:pPr>
        <w:pStyle w:val="a3"/>
        <w:rPr>
          <w:sz w:val="18"/>
          <w:szCs w:val="18"/>
        </w:rPr>
      </w:pPr>
      <w:r>
        <w:rPr>
          <w:sz w:val="18"/>
          <w:szCs w:val="18"/>
        </w:rPr>
        <w:t>联 系 人：陈怀远</w:t>
      </w:r>
    </w:p>
    <w:p w:rsidR="00D31495" w:rsidRDefault="00D31495" w:rsidP="00D31495">
      <w:pPr>
        <w:pStyle w:val="a3"/>
        <w:rPr>
          <w:sz w:val="18"/>
          <w:szCs w:val="18"/>
        </w:rPr>
      </w:pPr>
      <w:r>
        <w:rPr>
          <w:sz w:val="18"/>
          <w:szCs w:val="18"/>
        </w:rPr>
        <w:t>联系电话：021-62472088-343</w:t>
      </w:r>
    </w:p>
    <w:p w:rsidR="00D31495" w:rsidRPr="00D31495" w:rsidRDefault="00D31495"/>
    <w:sectPr w:rsidR="00D31495" w:rsidRPr="00D31495" w:rsidSect="00801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C77" w:rsidRDefault="00904C77" w:rsidP="00D31495">
      <w:r>
        <w:separator/>
      </w:r>
    </w:p>
  </w:endnote>
  <w:endnote w:type="continuationSeparator" w:id="1">
    <w:p w:rsidR="00904C77" w:rsidRDefault="00904C77" w:rsidP="00D31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C77" w:rsidRDefault="00904C77" w:rsidP="00D31495">
      <w:r>
        <w:separator/>
      </w:r>
    </w:p>
  </w:footnote>
  <w:footnote w:type="continuationSeparator" w:id="1">
    <w:p w:rsidR="00904C77" w:rsidRDefault="00904C77" w:rsidP="00D314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357"/>
    <w:rsid w:val="003066ED"/>
    <w:rsid w:val="003666D9"/>
    <w:rsid w:val="007015C5"/>
    <w:rsid w:val="00801500"/>
    <w:rsid w:val="00904C77"/>
    <w:rsid w:val="00D31495"/>
    <w:rsid w:val="00EC5357"/>
    <w:rsid w:val="00EE7AC5"/>
    <w:rsid w:val="00F06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3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5357"/>
    <w:rPr>
      <w:b/>
      <w:bCs/>
    </w:rPr>
  </w:style>
  <w:style w:type="paragraph" w:styleId="a5">
    <w:name w:val="header"/>
    <w:basedOn w:val="a"/>
    <w:link w:val="Char"/>
    <w:uiPriority w:val="99"/>
    <w:semiHidden/>
    <w:unhideWhenUsed/>
    <w:rsid w:val="00D31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31495"/>
    <w:rPr>
      <w:sz w:val="18"/>
      <w:szCs w:val="18"/>
    </w:rPr>
  </w:style>
  <w:style w:type="paragraph" w:styleId="a6">
    <w:name w:val="footer"/>
    <w:basedOn w:val="a"/>
    <w:link w:val="Char0"/>
    <w:uiPriority w:val="99"/>
    <w:semiHidden/>
    <w:unhideWhenUsed/>
    <w:rsid w:val="00D3149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3149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cp:lastModifiedBy>
  <cp:revision>4</cp:revision>
  <dcterms:created xsi:type="dcterms:W3CDTF">2017-07-11T09:19:00Z</dcterms:created>
  <dcterms:modified xsi:type="dcterms:W3CDTF">2017-07-12T06:40:00Z</dcterms:modified>
</cp:coreProperties>
</file>